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76" w:rsidRPr="00946B9E" w:rsidRDefault="003F0247">
      <w:pPr>
        <w:rPr>
          <w:b/>
          <w:bCs/>
        </w:rPr>
      </w:pPr>
      <w:r>
        <w:rPr>
          <w:b/>
          <w:bCs/>
        </w:rPr>
        <w:t>Dohoda</w:t>
      </w:r>
      <w:r w:rsidR="00946B9E" w:rsidRPr="00946B9E">
        <w:rPr>
          <w:b/>
          <w:bCs/>
        </w:rPr>
        <w:t xml:space="preserve"> o </w:t>
      </w:r>
      <w:r w:rsidR="004503B6">
        <w:rPr>
          <w:b/>
          <w:bCs/>
        </w:rPr>
        <w:t>podmínkách</w:t>
      </w:r>
      <w:r w:rsidR="007E0F9B">
        <w:rPr>
          <w:b/>
          <w:bCs/>
        </w:rPr>
        <w:t xml:space="preserve"> výlučného užívání střešní terasy bytovou jednotkou</w:t>
      </w:r>
      <w:r w:rsidR="00F009D5">
        <w:rPr>
          <w:b/>
          <w:bCs/>
        </w:rPr>
        <w:t xml:space="preserve"> </w:t>
      </w:r>
      <w:r w:rsidR="007E0F9B">
        <w:rPr>
          <w:b/>
          <w:bCs/>
        </w:rPr>
        <w:t>1030/</w:t>
      </w:r>
      <w:r w:rsidR="00F009D5">
        <w:rPr>
          <w:b/>
          <w:bCs/>
        </w:rPr>
        <w:t>36 a</w:t>
      </w:r>
      <w:r w:rsidR="004503B6">
        <w:rPr>
          <w:b/>
          <w:bCs/>
        </w:rPr>
        <w:t xml:space="preserve"> </w:t>
      </w:r>
      <w:r w:rsidR="00FB098A">
        <w:rPr>
          <w:b/>
          <w:bCs/>
        </w:rPr>
        <w:t>změny prohlášení vlastníka</w:t>
      </w:r>
    </w:p>
    <w:p w:rsidR="00FB6F3F" w:rsidRDefault="00FB6F3F"/>
    <w:p w:rsidR="00FB098A" w:rsidRDefault="00946B9E">
      <w:r>
        <w:t xml:space="preserve">Vlastníci bytové jednotky č. </w:t>
      </w:r>
      <w:r w:rsidR="004B3C32">
        <w:t>1030/</w:t>
      </w:r>
      <w:r>
        <w:t>3</w:t>
      </w:r>
      <w:r w:rsidR="00970383">
        <w:t>6</w:t>
      </w:r>
      <w:r>
        <w:t xml:space="preserve"> v 10. </w:t>
      </w:r>
      <w:r w:rsidR="00FB098A">
        <w:t>nadzemním podlaží (dále „</w:t>
      </w:r>
      <w:r>
        <w:t>NP</w:t>
      </w:r>
      <w:r w:rsidR="00FB098A">
        <w:t>“)</w:t>
      </w:r>
      <w:r>
        <w:t xml:space="preserve"> vchodu tř. Kosmonautů </w:t>
      </w:r>
      <w:r w:rsidR="004B3C32">
        <w:t>1030/</w:t>
      </w:r>
      <w:r>
        <w:t xml:space="preserve">13, Olomouc (dále jen „vlastníci“), se níže uvedeného dne dohodli se Společenstvím vlastníků </w:t>
      </w:r>
      <w:r w:rsidRPr="00946B9E">
        <w:t>jednotek Tř. Kosmonautů 1030/13, 1031/15, Olomouc – Hodolany,</w:t>
      </w:r>
      <w:r>
        <w:t xml:space="preserve"> sídlem </w:t>
      </w:r>
      <w:r w:rsidRPr="00946B9E">
        <w:t>Tř. Kosmonautů 1030/13, Olomouc</w:t>
      </w:r>
      <w:r>
        <w:t xml:space="preserve"> </w:t>
      </w:r>
      <w:r w:rsidR="004503B6">
        <w:t>(d</w:t>
      </w:r>
      <w:r w:rsidR="006A116F">
        <w:t>á</w:t>
      </w:r>
      <w:r w:rsidR="004503B6">
        <w:t xml:space="preserve">le </w:t>
      </w:r>
      <w:r w:rsidR="00FB098A">
        <w:t>„</w:t>
      </w:r>
      <w:r w:rsidR="004503B6">
        <w:t>SVJ</w:t>
      </w:r>
      <w:r w:rsidR="00FB098A">
        <w:t>“</w:t>
      </w:r>
      <w:r w:rsidR="004503B6">
        <w:t xml:space="preserve">) </w:t>
      </w:r>
      <w:r>
        <w:t xml:space="preserve">o </w:t>
      </w:r>
      <w:r w:rsidR="00FB098A">
        <w:t xml:space="preserve">podmínkách </w:t>
      </w:r>
      <w:r w:rsidR="00FB098A" w:rsidRPr="00FA50B9">
        <w:rPr>
          <w:b/>
        </w:rPr>
        <w:t>změny prohlášení vlastníka</w:t>
      </w:r>
      <w:r w:rsidR="00FB098A">
        <w:t xml:space="preserve"> společných částí</w:t>
      </w:r>
      <w:r w:rsidR="00FA50B9">
        <w:t xml:space="preserve"> domu</w:t>
      </w:r>
      <w:r w:rsidR="00FB098A">
        <w:t xml:space="preserve">, při které se </w:t>
      </w:r>
      <w:r w:rsidR="00FB098A" w:rsidRPr="00E57F05">
        <w:rPr>
          <w:b/>
        </w:rPr>
        <w:t>nemění velikost podílu na společných částech</w:t>
      </w:r>
      <w:r w:rsidR="00FB098A">
        <w:t xml:space="preserve">. </w:t>
      </w:r>
    </w:p>
    <w:p w:rsidR="00946B9E" w:rsidRDefault="00CD6926" w:rsidP="00970383">
      <w:r>
        <w:rPr>
          <w:noProof/>
          <w:lang w:eastAsia="cs-CZ"/>
        </w:rPr>
        <w:drawing>
          <wp:inline distT="0" distB="0" distL="0" distR="0">
            <wp:extent cx="5760720" cy="17024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tuační nákr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98A">
        <w:t xml:space="preserve">Změna prohlášení se týká </w:t>
      </w:r>
      <w:r w:rsidR="00946B9E" w:rsidRPr="00054B4F">
        <w:rPr>
          <w:b/>
        </w:rPr>
        <w:t>střešní terasy</w:t>
      </w:r>
      <w:r w:rsidR="00946B9E">
        <w:t xml:space="preserve"> na jižní části střechy v 10. NP</w:t>
      </w:r>
      <w:r w:rsidR="00FB098A">
        <w:t xml:space="preserve"> obdélníkového tvaru</w:t>
      </w:r>
      <w:r w:rsidR="00946B9E">
        <w:t xml:space="preserve"> o rozměrech 3,</w:t>
      </w:r>
      <w:r w:rsidR="00FB098A">
        <w:t>17x10,67 m, tj. výměře 33,8 m2</w:t>
      </w:r>
      <w:r w:rsidR="004B3C32">
        <w:t xml:space="preserve"> (v</w:t>
      </w:r>
      <w:r w:rsidR="00FB6F3F">
        <w:t xml:space="preserve">iz přiložený </w:t>
      </w:r>
      <w:r w:rsidR="00491AB1">
        <w:t xml:space="preserve">situační </w:t>
      </w:r>
      <w:r w:rsidR="00FB6F3F">
        <w:t>nákres</w:t>
      </w:r>
      <w:r w:rsidR="004B3C32">
        <w:t>)</w:t>
      </w:r>
      <w:r w:rsidR="00FB098A">
        <w:t xml:space="preserve">. Tato terasa, která byla dosud součástí společných částí domu, se na základě souhlasu většiny hlasů všech vlastníků jednotek </w:t>
      </w:r>
      <w:bookmarkStart w:id="0" w:name="_GoBack"/>
      <w:bookmarkEnd w:id="0"/>
      <w:r w:rsidR="004B3C32">
        <w:t xml:space="preserve">z hlasování per </w:t>
      </w:r>
      <w:proofErr w:type="spellStart"/>
      <w:r w:rsidR="004B3C32">
        <w:t>rollam</w:t>
      </w:r>
      <w:proofErr w:type="spellEnd"/>
      <w:r w:rsidR="004B3C32">
        <w:t xml:space="preserve"> </w:t>
      </w:r>
      <w:r w:rsidR="00491AB1">
        <w:t xml:space="preserve">ze </w:t>
      </w:r>
      <w:r w:rsidR="004B3C32">
        <w:t>dne ………………</w:t>
      </w:r>
      <w:r w:rsidR="00FB6F3F">
        <w:t>…..</w:t>
      </w:r>
      <w:r w:rsidR="004B3C32">
        <w:t xml:space="preserve"> </w:t>
      </w:r>
      <w:r w:rsidR="00491AB1">
        <w:t xml:space="preserve">(zápis z hlasování v příloze) </w:t>
      </w:r>
      <w:r w:rsidR="00FB098A">
        <w:t xml:space="preserve">se </w:t>
      </w:r>
      <w:r w:rsidR="00FB098A" w:rsidRPr="00970383">
        <w:rPr>
          <w:b/>
        </w:rPr>
        <w:t>stává</w:t>
      </w:r>
      <w:r w:rsidR="00FB098A" w:rsidRPr="00970383">
        <w:t xml:space="preserve"> </w:t>
      </w:r>
      <w:r w:rsidR="00970383" w:rsidRPr="00970383">
        <w:rPr>
          <w:rFonts w:cstheme="minorHAnsi"/>
          <w:b/>
          <w:color w:val="232323"/>
          <w:shd w:val="clear" w:color="auto" w:fill="FFFFFF"/>
        </w:rPr>
        <w:t>společnou částí domu určenou k výlučnému užívání vlastníka bytové jednotky</w:t>
      </w:r>
      <w:r w:rsidR="00970383" w:rsidRPr="00970383">
        <w:rPr>
          <w:rFonts w:cstheme="minorHAnsi"/>
          <w:b/>
        </w:rPr>
        <w:t xml:space="preserve"> č. </w:t>
      </w:r>
      <w:r w:rsidR="00505DFE">
        <w:rPr>
          <w:rFonts w:cstheme="minorHAnsi"/>
          <w:b/>
        </w:rPr>
        <w:t>1030/</w:t>
      </w:r>
      <w:r w:rsidR="00970383" w:rsidRPr="00970383">
        <w:rPr>
          <w:rFonts w:cstheme="minorHAnsi"/>
          <w:b/>
        </w:rPr>
        <w:t>36</w:t>
      </w:r>
      <w:r w:rsidR="00FB098A" w:rsidRPr="00970383">
        <w:t xml:space="preserve">. </w:t>
      </w:r>
    </w:p>
    <w:p w:rsidR="00970383" w:rsidRDefault="004B3C32">
      <w:r>
        <w:t>Na střešní terase bude na náklady vlastníků na plastové terče umístěna keramická dlažba</w:t>
      </w:r>
      <w:r w:rsidR="00946B9E">
        <w:t xml:space="preserve"> </w:t>
      </w:r>
      <w:r>
        <w:t>o rozměrech 60x60 cm</w:t>
      </w:r>
      <w:r w:rsidR="00946B9E">
        <w:t xml:space="preserve">. Vlastníci </w:t>
      </w:r>
      <w:r>
        <w:t>se zaručují</w:t>
      </w:r>
      <w:r w:rsidR="00946B9E">
        <w:t xml:space="preserve">, že při pokládce dlažby nedojde k poškození stávající střešní krytiny (fólie) ani dalších vrstev skladby střechy. </w:t>
      </w:r>
    </w:p>
    <w:p w:rsidR="00054B4F" w:rsidRDefault="004503B6" w:rsidP="00970383">
      <w:r>
        <w:t xml:space="preserve">V případě potřeby umožní vlastníci po předchozí domluvě přístup přes střešní terasu k západní části domu a žebříku na střechu v 11. NP. V případě rekonstrukce či stavebních prací umožní vlastníci jejich realizaci v plném rozsahu. </w:t>
      </w:r>
    </w:p>
    <w:p w:rsidR="00091E3C" w:rsidRDefault="00091E3C">
      <w:r>
        <w:t>Vlastníci za</w:t>
      </w:r>
      <w:r w:rsidR="00FB098A">
        <w:t xml:space="preserve"> </w:t>
      </w:r>
      <w:r w:rsidR="00970383">
        <w:t>výlučné užívání</w:t>
      </w:r>
      <w:r w:rsidR="00FB098A">
        <w:t xml:space="preserve"> terasy </w:t>
      </w:r>
      <w:r w:rsidR="00970383">
        <w:t xml:space="preserve">budou hradit měsíčně příspěvek do </w:t>
      </w:r>
      <w:r w:rsidR="00FB098A">
        <w:t xml:space="preserve">fondu oprav SVJ částku </w:t>
      </w:r>
      <w:r w:rsidR="00970383">
        <w:t xml:space="preserve">ve výši </w:t>
      </w:r>
      <w:r w:rsidR="004B3C32">
        <w:t xml:space="preserve">50% částky za 1 </w:t>
      </w:r>
      <w:r w:rsidR="00054B4F">
        <w:t>m2</w:t>
      </w:r>
      <w:r w:rsidR="004B3C32">
        <w:t xml:space="preserve"> interiérových ploch</w:t>
      </w:r>
      <w:r w:rsidR="00054B4F">
        <w:t xml:space="preserve">, tedy </w:t>
      </w:r>
      <w:r w:rsidR="004B3C32">
        <w:t xml:space="preserve">aktuálně 10 Kč/m2, </w:t>
      </w:r>
      <w:r w:rsidR="00054B4F">
        <w:t xml:space="preserve">celkem </w:t>
      </w:r>
      <w:r w:rsidR="00970383">
        <w:t>338</w:t>
      </w:r>
      <w:r w:rsidR="00054B4F">
        <w:t xml:space="preserve">,- Kč. </w:t>
      </w:r>
    </w:p>
    <w:p w:rsidR="00FB6F3F" w:rsidRDefault="00FB6F3F"/>
    <w:p w:rsidR="00091E3C" w:rsidRDefault="00091E3C">
      <w:r>
        <w:t>V Olomouci dne……………………………………</w:t>
      </w:r>
    </w:p>
    <w:p w:rsidR="00091E3C" w:rsidRDefault="00091E3C">
      <w:r>
        <w:t>Vlastníci</w:t>
      </w:r>
      <w:r w:rsidR="004503B6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výbor </w:t>
      </w:r>
      <w:r w:rsidR="004503B6">
        <w:t>SVJ:</w:t>
      </w:r>
    </w:p>
    <w:p w:rsidR="007E0F9B" w:rsidRDefault="007E0F9B"/>
    <w:p w:rsidR="007E0F9B" w:rsidRDefault="007E0F9B" w:rsidP="007E0F9B"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7E0F9B" w:rsidRDefault="007E0F9B" w:rsidP="007E0F9B"/>
    <w:p w:rsidR="007E0F9B" w:rsidRDefault="007E0F9B" w:rsidP="007E0F9B"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7E0F9B" w:rsidRDefault="007E0F9B" w:rsidP="007E0F9B"/>
    <w:p w:rsidR="00946B9E" w:rsidRDefault="007E0F9B" w:rsidP="007E0F9B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sectPr w:rsidR="0094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9E"/>
    <w:rsid w:val="00054B4F"/>
    <w:rsid w:val="00091E3C"/>
    <w:rsid w:val="001967B6"/>
    <w:rsid w:val="0029789A"/>
    <w:rsid w:val="003F0247"/>
    <w:rsid w:val="004503B6"/>
    <w:rsid w:val="00491AB1"/>
    <w:rsid w:val="004B3C32"/>
    <w:rsid w:val="004D1FF3"/>
    <w:rsid w:val="00505DFE"/>
    <w:rsid w:val="0051762D"/>
    <w:rsid w:val="00627776"/>
    <w:rsid w:val="006A116F"/>
    <w:rsid w:val="007B2CB1"/>
    <w:rsid w:val="007E0F9B"/>
    <w:rsid w:val="00946B9E"/>
    <w:rsid w:val="00970383"/>
    <w:rsid w:val="00B94E7F"/>
    <w:rsid w:val="00C67D89"/>
    <w:rsid w:val="00CD6926"/>
    <w:rsid w:val="00E57F05"/>
    <w:rsid w:val="00F009D5"/>
    <w:rsid w:val="00F76C07"/>
    <w:rsid w:val="00FA50B9"/>
    <w:rsid w:val="00FB098A"/>
    <w:rsid w:val="00FB6F3F"/>
    <w:rsid w:val="00F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7868"/>
  <w15:chartTrackingRefBased/>
  <w15:docId w15:val="{61E2DCCA-C1E2-4217-AEBA-5EFA1131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Vaclavik Jan</dc:creator>
  <cp:keywords/>
  <dc:description/>
  <cp:lastModifiedBy>Vaclavik Jan</cp:lastModifiedBy>
  <cp:revision>3</cp:revision>
  <dcterms:created xsi:type="dcterms:W3CDTF">2024-04-23T15:34:00Z</dcterms:created>
  <dcterms:modified xsi:type="dcterms:W3CDTF">2024-04-23T15:36:00Z</dcterms:modified>
</cp:coreProperties>
</file>