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83" w:rsidRDefault="00C03083" w:rsidP="00C0308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03083">
        <w:rPr>
          <w:b/>
          <w:bCs/>
          <w:sz w:val="28"/>
          <w:szCs w:val="28"/>
        </w:rPr>
        <w:t>DŮLEŽITÉ – PROSÍM ČTĚTE!</w:t>
      </w:r>
    </w:p>
    <w:p w:rsidR="00C03083" w:rsidRPr="00C03083" w:rsidRDefault="00C03083" w:rsidP="00C03083">
      <w:pPr>
        <w:jc w:val="center"/>
        <w:rPr>
          <w:b/>
          <w:bCs/>
          <w:sz w:val="28"/>
          <w:szCs w:val="28"/>
        </w:rPr>
      </w:pPr>
      <w:r w:rsidRPr="00C03083">
        <w:rPr>
          <w:b/>
          <w:bCs/>
          <w:sz w:val="28"/>
          <w:szCs w:val="28"/>
        </w:rPr>
        <w:t>Průvodní dopis ke korespondenčnímu hlasování – březen 2021</w:t>
      </w:r>
    </w:p>
    <w:p w:rsidR="00C03083" w:rsidRDefault="00C03083"/>
    <w:p w:rsidR="00D11188" w:rsidRDefault="00D4664F">
      <w:r>
        <w:t>Vážení obyvatelé domu,</w:t>
      </w:r>
    </w:p>
    <w:p w:rsidR="00D4664F" w:rsidRDefault="00D4664F"/>
    <w:p w:rsidR="00D4664F" w:rsidRDefault="00414274">
      <w:r>
        <w:t>s</w:t>
      </w:r>
      <w:r w:rsidR="00D4664F">
        <w:t xml:space="preserve">tojíme nyní před klíčovým rozhodnutím, zda budeme realizovat </w:t>
      </w:r>
      <w:r w:rsidR="00D4664F" w:rsidRPr="00D31F79">
        <w:rPr>
          <w:b/>
          <w:bCs/>
        </w:rPr>
        <w:t>revitalizaci</w:t>
      </w:r>
      <w:r w:rsidR="00D4664F">
        <w:t xml:space="preserve"> našeho </w:t>
      </w:r>
      <w:r w:rsidR="00D4664F" w:rsidRPr="00D31F79">
        <w:rPr>
          <w:b/>
          <w:bCs/>
        </w:rPr>
        <w:t>domu</w:t>
      </w:r>
      <w:r w:rsidR="00D4664F">
        <w:t xml:space="preserve">, či nikoliv. </w:t>
      </w:r>
    </w:p>
    <w:p w:rsidR="0088271F" w:rsidRDefault="00414274">
      <w:r>
        <w:t xml:space="preserve">O této zásadní rekonstrukci </w:t>
      </w:r>
      <w:r w:rsidR="0088271F">
        <w:t xml:space="preserve">obvodového pláště, balkónů a střechy </w:t>
      </w:r>
      <w:r>
        <w:t>diskutujeme na opakovaných jednáních</w:t>
      </w:r>
      <w:r w:rsidR="00C03083">
        <w:t xml:space="preserve"> a shromážděních</w:t>
      </w:r>
      <w:r>
        <w:t xml:space="preserve"> od podzimu 2019. </w:t>
      </w:r>
    </w:p>
    <w:p w:rsidR="00414274" w:rsidRDefault="00414274">
      <w:r>
        <w:t xml:space="preserve">Díky včasnému podání žádosti nám </w:t>
      </w:r>
      <w:r w:rsidR="0088271F">
        <w:t xml:space="preserve">byla v srpnu 2020 </w:t>
      </w:r>
      <w:r w:rsidR="0088271F" w:rsidRPr="00C03083">
        <w:rPr>
          <w:b/>
          <w:bCs/>
        </w:rPr>
        <w:t>schválena</w:t>
      </w:r>
      <w:r w:rsidR="0088271F">
        <w:t xml:space="preserve"> </w:t>
      </w:r>
      <w:r w:rsidRPr="00D31F79">
        <w:rPr>
          <w:b/>
          <w:bCs/>
        </w:rPr>
        <w:t>dotac</w:t>
      </w:r>
      <w:r w:rsidR="0088271F" w:rsidRPr="00D31F79">
        <w:rPr>
          <w:b/>
          <w:bCs/>
        </w:rPr>
        <w:t>e</w:t>
      </w:r>
      <w:r>
        <w:t xml:space="preserve"> z programu IROP</w:t>
      </w:r>
      <w:r w:rsidR="003E3006">
        <w:t xml:space="preserve">, která pokryje </w:t>
      </w:r>
      <w:r w:rsidR="003E3006" w:rsidRPr="00D31F79">
        <w:rPr>
          <w:b/>
          <w:bCs/>
        </w:rPr>
        <w:t xml:space="preserve">30% </w:t>
      </w:r>
      <w:r w:rsidR="0088271F" w:rsidRPr="00D31F79">
        <w:rPr>
          <w:b/>
          <w:bCs/>
        </w:rPr>
        <w:t>nákladů</w:t>
      </w:r>
      <w:r w:rsidR="0088271F">
        <w:t xml:space="preserve"> </w:t>
      </w:r>
      <w:r w:rsidR="003E3006">
        <w:t>na revitalizaci</w:t>
      </w:r>
      <w:r w:rsidR="00DA409B">
        <w:t xml:space="preserve"> a bude proplacena po dokončení rekonstrukce</w:t>
      </w:r>
      <w:r w:rsidR="003E3006">
        <w:t xml:space="preserve">. </w:t>
      </w:r>
    </w:p>
    <w:p w:rsidR="00414274" w:rsidRDefault="00D4664F">
      <w:r>
        <w:t>V září 2020 jsme museli dle podmínek dotační</w:t>
      </w:r>
      <w:r w:rsidR="003E3006">
        <w:t>ho</w:t>
      </w:r>
      <w:r>
        <w:t xml:space="preserve"> program</w:t>
      </w:r>
      <w:r w:rsidR="00C03083">
        <w:t>u</w:t>
      </w:r>
      <w:r>
        <w:t xml:space="preserve"> vzhledem k dlouhému časovému odstupu uspořádat nové výběrové řízení na realizaci revitalizace. Dne 29.9.2020 byla výběrovou komisí vybrána na základě ceny vítězná nabídka firmy Fasády Šimek s.r.o. v celkové výši 17 941 497,- Kč včetně DPH. Z důvodu rychlého růstu cen stavebních materiálů i prací tato cena oproti nabídce z ledna 202</w:t>
      </w:r>
      <w:r w:rsidR="009D58C6">
        <w:t>0</w:t>
      </w:r>
      <w:r>
        <w:t xml:space="preserve"> (17 694 193,- Kč) narostla o cca 250 tis. Kč. </w:t>
      </w:r>
      <w:r w:rsidR="00414274">
        <w:t>Tato cen</w:t>
      </w:r>
      <w:r w:rsidR="003E3006">
        <w:t>ová nabídka</w:t>
      </w:r>
      <w:r w:rsidR="00414274">
        <w:t xml:space="preserve"> platí do jara 2021, pokud v nejbližších týdnech rekonstrukci neschválíme, budeme opět muset provést další výběrové </w:t>
      </w:r>
      <w:r w:rsidR="003E3006">
        <w:t xml:space="preserve">řízení, a cena se opět navýší. </w:t>
      </w:r>
    </w:p>
    <w:p w:rsidR="001E4B82" w:rsidRDefault="003E3006">
      <w:r>
        <w:t>Výbor SVJ by tímto chtěl poděkovat p</w:t>
      </w:r>
      <w:r w:rsidR="003F359D">
        <w:t>aní</w:t>
      </w:r>
      <w:r>
        <w:t xml:space="preserve"> Veselé, která nás </w:t>
      </w:r>
      <w:r w:rsidR="001E4B82">
        <w:t xml:space="preserve">v únoru 2021 </w:t>
      </w:r>
      <w:r>
        <w:t xml:space="preserve">upozornila na možnost čerpání </w:t>
      </w:r>
      <w:r w:rsidRPr="00D31F79">
        <w:rPr>
          <w:b/>
          <w:bCs/>
        </w:rPr>
        <w:t>bezúročného úvěru</w:t>
      </w:r>
      <w:r>
        <w:t xml:space="preserve"> ze Státního fondu podpory investic (SFPI) – programu Zateplování. </w:t>
      </w:r>
      <w:r w:rsidR="001E4B82">
        <w:t xml:space="preserve">Nechali jsme provést odborné posouzení, které potvrdilo, že z tohoto fondu budeme moci čerpat bezúročný úvěr ve výši 7 707 954,- Kč. </w:t>
      </w:r>
      <w:r w:rsidR="0013711C">
        <w:t xml:space="preserve">Díky němu </w:t>
      </w:r>
      <w:r w:rsidR="0013711C" w:rsidRPr="009D58C6">
        <w:rPr>
          <w:b/>
          <w:bCs/>
        </w:rPr>
        <w:t>ušetříme cca 3 500 000 Kč</w:t>
      </w:r>
      <w:r w:rsidR="0013711C">
        <w:t>, které bychom jinak museli vydat na úrocích komerčním institucím. Kompletní státní podpora v součtu (dotace a úvěr) je až do výše 77</w:t>
      </w:r>
      <w:r w:rsidR="00C03083">
        <w:t xml:space="preserve"> </w:t>
      </w:r>
      <w:r w:rsidR="0013711C">
        <w:t xml:space="preserve">% uznatelných nákladů. </w:t>
      </w:r>
    </w:p>
    <w:p w:rsidR="001E4B82" w:rsidRDefault="001E4B82">
      <w:r>
        <w:t>Revitalizace domu tedy může být hrazena kombinací vlastních zdrojů (našetřená částka 4 000 000,- Kč na fondu oprav), dotace z programu IROP (5 504 700,- Kč), bezúročného úvěru ze státního fondu SFPI (7 707 954,- Kč) a komerčního úvěru</w:t>
      </w:r>
      <w:r w:rsidR="00D31F79">
        <w:t xml:space="preserve">. Tento </w:t>
      </w:r>
      <w:r w:rsidR="00DA409B">
        <w:t xml:space="preserve">komerční </w:t>
      </w:r>
      <w:r w:rsidR="00D31F79">
        <w:t xml:space="preserve">úvěr je nezbytné </w:t>
      </w:r>
      <w:r w:rsidR="00C03083">
        <w:t>před zahájením opravy</w:t>
      </w:r>
      <w:r w:rsidR="00D31F79">
        <w:t xml:space="preserve"> čerpat ve výši 7 000 000,- Kč, dotace IROP bude přidělena ve dvou částech až v průběhu a po dokončení revitalizace a splatí větší část komerčního úvěru. </w:t>
      </w:r>
    </w:p>
    <w:p w:rsidR="00D31F79" w:rsidRDefault="001E4B82" w:rsidP="001E4B82">
      <w:r>
        <w:t>V tomto případě bychom z </w:t>
      </w:r>
      <w:r w:rsidRPr="00D31F79">
        <w:rPr>
          <w:b/>
          <w:bCs/>
        </w:rPr>
        <w:t>fondu oprav</w:t>
      </w:r>
      <w:r>
        <w:t xml:space="preserve"> měsíčně hradili bezúročnou splátku státnímu fondu ve výši 32 117,- Kč po dobu 232 měsíců a </w:t>
      </w:r>
      <w:r w:rsidR="0088271F">
        <w:t xml:space="preserve">dále </w:t>
      </w:r>
      <w:r>
        <w:t>splátku komerčního úvěru ve výši 17 701,- Kč po dobu 6 let. Prvních 6 let by tedy bylo měsíčně čerpáno z fondu oprav 49</w:t>
      </w:r>
      <w:r w:rsidR="00DA409B">
        <w:t xml:space="preserve"> </w:t>
      </w:r>
      <w:r>
        <w:t>818,- Kč</w:t>
      </w:r>
      <w:r w:rsidR="0088271F">
        <w:t xml:space="preserve">, následujících 13 let 32 117,- Kč. </w:t>
      </w:r>
      <w:r w:rsidR="00D31F79">
        <w:t xml:space="preserve">Úroková </w:t>
      </w:r>
      <w:proofErr w:type="spellStart"/>
      <w:r w:rsidR="00D31F79">
        <w:t>přeplacenost</w:t>
      </w:r>
      <w:proofErr w:type="spellEnd"/>
      <w:r w:rsidR="00D31F79">
        <w:t xml:space="preserve"> komerčního úvěru za celou dobu jeho trvání bude v tomto případě pouze 197 000,- Kč.</w:t>
      </w:r>
    </w:p>
    <w:p w:rsidR="00DA409B" w:rsidRDefault="00DA409B" w:rsidP="001E4B82">
      <w:r>
        <w:t xml:space="preserve">Úrokové sazby komerčních úvěrů v posledních týdnech </w:t>
      </w:r>
      <w:r w:rsidR="00C03083">
        <w:t xml:space="preserve">bohužel </w:t>
      </w:r>
      <w:r>
        <w:t xml:space="preserve">rostou. Proto výbor v hlasování ponechal pouze horní hranici schválené úrokové sazby ve výši </w:t>
      </w:r>
      <w:r w:rsidR="00C03083">
        <w:t xml:space="preserve">maximálně </w:t>
      </w:r>
      <w:r>
        <w:t xml:space="preserve">2,5%, věříme, že nabízená sazba bude </w:t>
      </w:r>
      <w:r w:rsidR="00C03083">
        <w:t xml:space="preserve">výrazně </w:t>
      </w:r>
      <w:r>
        <w:t xml:space="preserve">výhodnější. Pokud výbor SVJ dostane na základě hlasování mandát k uzavření úvěru, provede aktuální průzkum trhu a zvolí nejvýhodnější dostupnou nabídku. </w:t>
      </w:r>
    </w:p>
    <w:p w:rsidR="003E3006" w:rsidRDefault="0088271F">
      <w:r>
        <w:t xml:space="preserve">Aktuální měsíční </w:t>
      </w:r>
      <w:r w:rsidR="001E4B82">
        <w:t xml:space="preserve">tvorba fondu oprav je </w:t>
      </w:r>
      <w:r>
        <w:t>při částce 15,- Kč/m2</w:t>
      </w:r>
      <w:r w:rsidR="00C03083">
        <w:t xml:space="preserve"> bytové plochy</w:t>
      </w:r>
      <w:r>
        <w:t xml:space="preserve"> </w:t>
      </w:r>
      <w:r w:rsidR="001E4B82">
        <w:t>66</w:t>
      </w:r>
      <w:r>
        <w:t xml:space="preserve"> </w:t>
      </w:r>
      <w:r w:rsidR="001E4B82">
        <w:t>0</w:t>
      </w:r>
      <w:r>
        <w:t>3</w:t>
      </w:r>
      <w:r w:rsidR="001E4B82">
        <w:t>0,- Kč</w:t>
      </w:r>
      <w:r>
        <w:t xml:space="preserve">. Výbor SVJ proto navrhuje přechodně navýšit platbu do fondu oprav </w:t>
      </w:r>
      <w:r w:rsidR="00D31F79">
        <w:t xml:space="preserve">o 3,- Kč/m2 </w:t>
      </w:r>
      <w:r>
        <w:t xml:space="preserve">na 18,- Kč/m2, v tomto případě </w:t>
      </w:r>
      <w:r>
        <w:lastRenderedPageBreak/>
        <w:t xml:space="preserve">by měsíční příspěvky na fond oprav byly 79 236,- Kč a umožnily by lépe řešit neočekávané opravy, jakou byla například nedávná nezbytná oprava výtahů. </w:t>
      </w:r>
    </w:p>
    <w:p w:rsidR="00C11194" w:rsidRDefault="00D31F79">
      <w:r>
        <w:t xml:space="preserve">Provedení revitalizace přinese 30% energetické </w:t>
      </w:r>
      <w:r w:rsidRPr="00C11194">
        <w:rPr>
          <w:b/>
          <w:bCs/>
        </w:rPr>
        <w:t xml:space="preserve">úspory </w:t>
      </w:r>
      <w:r w:rsidR="00C11194" w:rsidRPr="00C11194">
        <w:rPr>
          <w:b/>
          <w:bCs/>
        </w:rPr>
        <w:t>za</w:t>
      </w:r>
      <w:r w:rsidRPr="00C11194">
        <w:rPr>
          <w:b/>
          <w:bCs/>
        </w:rPr>
        <w:t xml:space="preserve"> vytápění</w:t>
      </w:r>
      <w:r>
        <w:t xml:space="preserve">, což představuje roční úsporu na celý dům ve výši 189 105,- Kč (při stávajících cenách; v budoucnu bude s růstem cen energií výše úspor narůstat). Na každý byt tedy připadá průměrná uspořená částka za vytápění 2 564,- Kč ročně </w:t>
      </w:r>
      <w:r w:rsidR="00C11194">
        <w:t xml:space="preserve">nebo 214, Kč měsíčně. Úspora za vytápění tedy bude </w:t>
      </w:r>
      <w:r>
        <w:t xml:space="preserve">ve výši 3,58 Kč/m2 </w:t>
      </w:r>
      <w:r w:rsidR="00C03083">
        <w:t xml:space="preserve">bytové plochy </w:t>
      </w:r>
      <w:r>
        <w:t xml:space="preserve">měsíčně, a více než </w:t>
      </w:r>
      <w:r w:rsidR="00C11194">
        <w:t>pokryje nárůst platby za fond oprav ve výši 3,- Kč/m2 měsíčně. Navíc – navýšení fondu oprav je potřebné pouze na dobu několika let (max. 6 let do splacení komerčního úvěru), poté bude opět možné příspěvek do fondu oprav snížit.</w:t>
      </w:r>
    </w:p>
    <w:p w:rsidR="0088271F" w:rsidRDefault="0088271F">
      <w:r>
        <w:t xml:space="preserve">Jsme přesvědčeni, že možnost provést celkovou revitalizaci domu za lepších finančních podmínek se nám již nenaskytne. </w:t>
      </w:r>
    </w:p>
    <w:p w:rsidR="00C11194" w:rsidRDefault="00C11194">
      <w:r>
        <w:t xml:space="preserve">Na shromáždění SVJ </w:t>
      </w:r>
      <w:r w:rsidR="00D10ECD">
        <w:t xml:space="preserve">v roce 2020 </w:t>
      </w:r>
      <w:r>
        <w:t xml:space="preserve">bylo schváleno, že výměnu zbývajících starých dřevěných oken za nová, která je zahrnuta v celkové ceně revitalizace, budou hradit majitelé příslušných bytů. </w:t>
      </w:r>
    </w:p>
    <w:p w:rsidR="00C11194" w:rsidRDefault="00C11194">
      <w:r w:rsidRPr="008F16D2">
        <w:rPr>
          <w:b/>
          <w:bCs/>
        </w:rPr>
        <w:t>Lodžie</w:t>
      </w:r>
      <w:r>
        <w:t xml:space="preserve"> (balkóny) jsou dle prohlášení vlastníka v majetku jednotlivých vlastníků bytů. Dle vyjádření odborníků je v odpovědnosti Společenství vlastníků statické zajištění lodžií a zabezpečení zábradlí (soulad s normou), a dále provedení hydroizolace tak, aby nedocházelo k zatékání do vnitřních konstrukcí objekt</w:t>
      </w:r>
      <w:r w:rsidR="00C03083">
        <w:t>u</w:t>
      </w:r>
      <w:r>
        <w:t xml:space="preserve"> (např. pod izolant, na nižší lodžie atp.) a aby nedocházelo k další degradaci konstrukce</w:t>
      </w:r>
      <w:r w:rsidR="00D10ECD">
        <w:t xml:space="preserve"> domu</w:t>
      </w:r>
      <w:r>
        <w:t>. Tato opatření budou hrazena všemi vlastníky</w:t>
      </w:r>
      <w:r w:rsidR="00092E53">
        <w:t>, stejně jako zateplení obvodového pláště v prostoru lodžií</w:t>
      </w:r>
      <w:r>
        <w:t xml:space="preserve">. </w:t>
      </w:r>
    </w:p>
    <w:p w:rsidR="00C11194" w:rsidRDefault="00C11194">
      <w:r>
        <w:t>Opatření vedoucí ke zlepšení estetičnosti lodžie</w:t>
      </w:r>
      <w:r w:rsidR="00092E53">
        <w:t xml:space="preserve"> – dlažba (</w:t>
      </w:r>
      <w:r>
        <w:t>kde už může být sporné, zda je nutné takovou opravu a v takovém rozsahu provádět</w:t>
      </w:r>
      <w:r w:rsidR="00092E53">
        <w:t>) v </w:t>
      </w:r>
      <w:r w:rsidR="00DA409B">
        <w:t>nabídkové</w:t>
      </w:r>
      <w:r w:rsidR="00092E53">
        <w:t xml:space="preserve"> výši 360 748,- Kč budou rozúčtována pouze na vlastníky bytů, jejichž součástí je lodžie. Tyto náklady tedy nebudou platit vlastníci bytů, kte</w:t>
      </w:r>
      <w:r w:rsidR="00D10ECD">
        <w:t>ré</w:t>
      </w:r>
      <w:r w:rsidR="00092E53">
        <w:t xml:space="preserve"> lodžii nemají. </w:t>
      </w:r>
    </w:p>
    <w:p w:rsidR="00092E53" w:rsidRDefault="00092E53">
      <w:r>
        <w:t xml:space="preserve">K tomu, abychom mohli uzavřít </w:t>
      </w:r>
      <w:r w:rsidR="00C03083">
        <w:t xml:space="preserve">oba </w:t>
      </w:r>
      <w:r>
        <w:t xml:space="preserve">výše zmiňované úvěry, je nezbytné schválení nových </w:t>
      </w:r>
      <w:r w:rsidRPr="008F16D2">
        <w:rPr>
          <w:b/>
          <w:bCs/>
        </w:rPr>
        <w:t>stanov</w:t>
      </w:r>
      <w:r>
        <w:t xml:space="preserve">, aby byly v souladu s platným Občanským zákonem. O všech připomínkách a pozměňovacích návrzích stanov bylo hlasováno na Shromáždění </w:t>
      </w:r>
      <w:r w:rsidR="008F16D2">
        <w:t xml:space="preserve">vlastníků v září 2020 a při korespondenčním hlasování v únoru 2021. Překládáme Vám proto ke schválení finální verzi stanov se zapracovanými připomínkami, které byly schváleny při těchto hlasováních. </w:t>
      </w:r>
    </w:p>
    <w:p w:rsidR="008F16D2" w:rsidRDefault="008F16D2">
      <w:r>
        <w:t xml:space="preserve">Jelikož někteří členové výboru zvažují v brzké době své odstoupení a výbor SVJ má být dle nových </w:t>
      </w:r>
      <w:proofErr w:type="gramStart"/>
      <w:r>
        <w:t>stanov 5-členný</w:t>
      </w:r>
      <w:proofErr w:type="gramEnd"/>
      <w:r>
        <w:t xml:space="preserve">, </w:t>
      </w:r>
      <w:r w:rsidR="00C03083">
        <w:t xml:space="preserve">zařadili </w:t>
      </w:r>
      <w:r>
        <w:t xml:space="preserve">jsme do tohoto hlasování i schválení 3 nových </w:t>
      </w:r>
      <w:r w:rsidRPr="008F16D2">
        <w:rPr>
          <w:b/>
          <w:bCs/>
        </w:rPr>
        <w:t>členů výboru</w:t>
      </w:r>
      <w:r>
        <w:t xml:space="preserve"> – náhradníků, kteří za stávající členy výboru nastoupí v případně jejich odstoupení. </w:t>
      </w:r>
    </w:p>
    <w:p w:rsidR="008F16D2" w:rsidRDefault="008F16D2">
      <w:r>
        <w:t>Jelikož současná epidemická situace bohužel neumožňuje konání Shromáždění vlastníků</w:t>
      </w:r>
      <w:r w:rsidR="00C03083">
        <w:t xml:space="preserve"> ve fyzické podobě</w:t>
      </w:r>
      <w:r>
        <w:t xml:space="preserve">, jsme nuceni o těchto zásadních bodech hlasovat pomocí korespondenčního hlasování (per rollam), které přikládáme. </w:t>
      </w:r>
      <w:r w:rsidR="00DA409B">
        <w:t>Chtěli bychom požádat</w:t>
      </w:r>
      <w:r>
        <w:t xml:space="preserve"> všechny vlastníky, aby se do tohoto hlasování zapojili a vyjádřili svůj názor. </w:t>
      </w:r>
    </w:p>
    <w:p w:rsidR="008F16D2" w:rsidRDefault="008F16D2">
      <w:r>
        <w:t>V případě jakýchkoliv dotazů na plánovanou revitalizaci nebo její financování se prosím obraťte na členy výboru SVJ</w:t>
      </w:r>
      <w:r w:rsidR="00DA409B">
        <w:t xml:space="preserve"> osobně, nebo e-mailem </w:t>
      </w:r>
      <w:hyperlink r:id="rId4" w:history="1">
        <w:r w:rsidR="00DA409B" w:rsidRPr="00134C8A">
          <w:rPr>
            <w:rStyle w:val="Hypertextovodkaz"/>
          </w:rPr>
          <w:t>svjkosmonautu@seznam.cz</w:t>
        </w:r>
      </w:hyperlink>
      <w:r>
        <w:t xml:space="preserve">. </w:t>
      </w:r>
    </w:p>
    <w:p w:rsidR="008F16D2" w:rsidRDefault="008F16D2"/>
    <w:p w:rsidR="008F16D2" w:rsidRDefault="008F16D2">
      <w:r>
        <w:t>Za výbor SVJ</w:t>
      </w:r>
    </w:p>
    <w:p w:rsidR="008F16D2" w:rsidRDefault="008F16D2">
      <w:r>
        <w:t>Prof. MUDr. Jan Václavík, Ph.D. FESC</w:t>
      </w:r>
    </w:p>
    <w:p w:rsidR="008F16D2" w:rsidRDefault="008F16D2"/>
    <w:sectPr w:rsidR="008F1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4F"/>
    <w:rsid w:val="00092E53"/>
    <w:rsid w:val="0013711C"/>
    <w:rsid w:val="001E4B82"/>
    <w:rsid w:val="003E3006"/>
    <w:rsid w:val="003F359D"/>
    <w:rsid w:val="00414274"/>
    <w:rsid w:val="0088271F"/>
    <w:rsid w:val="008F16D2"/>
    <w:rsid w:val="009D58C6"/>
    <w:rsid w:val="00C03083"/>
    <w:rsid w:val="00C11194"/>
    <w:rsid w:val="00D10ECD"/>
    <w:rsid w:val="00D11188"/>
    <w:rsid w:val="00D31F79"/>
    <w:rsid w:val="00D4664F"/>
    <w:rsid w:val="00DA409B"/>
    <w:rsid w:val="00F3140B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0B82AA-A7B6-4CEC-A1DC-D6B02172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jkosmonautu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5370</Characters>
  <Application>Microsoft Office Word</Application>
  <DocSecurity>0</DocSecurity>
  <Lines>86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Václavík</dc:creator>
  <cp:keywords/>
  <dc:description/>
  <cp:lastModifiedBy>Jan Václavík</cp:lastModifiedBy>
  <cp:revision>2</cp:revision>
  <dcterms:created xsi:type="dcterms:W3CDTF">2021-03-15T10:45:00Z</dcterms:created>
  <dcterms:modified xsi:type="dcterms:W3CDTF">2021-03-15T10:45:00Z</dcterms:modified>
</cp:coreProperties>
</file>